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7E" w:rsidRDefault="0021777E" w:rsidP="0021777E">
      <w:pPr>
        <w:spacing w:line="480" w:lineRule="auto"/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附件</w:t>
      </w:r>
      <w:r>
        <w:rPr>
          <w:rFonts w:eastAsia="仿宋_GB2312"/>
          <w:b/>
          <w:bCs/>
          <w:color w:val="000000"/>
          <w:sz w:val="32"/>
          <w:szCs w:val="32"/>
        </w:rPr>
        <w:t>3</w:t>
      </w:r>
      <w:r>
        <w:rPr>
          <w:rFonts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eastAsia="仿宋_GB2312"/>
          <w:b/>
          <w:bCs/>
          <w:color w:val="000000"/>
          <w:sz w:val="32"/>
          <w:szCs w:val="32"/>
        </w:rPr>
        <w:t>右江民族医学院</w:t>
      </w:r>
      <w:r>
        <w:rPr>
          <w:rFonts w:eastAsia="仿宋_GB2312"/>
          <w:b/>
          <w:bCs/>
          <w:color w:val="000000"/>
          <w:sz w:val="32"/>
          <w:szCs w:val="32"/>
        </w:rPr>
        <w:t>20</w:t>
      </w:r>
      <w:r>
        <w:rPr>
          <w:rFonts w:eastAsia="仿宋_GB2312" w:hint="eastAsia"/>
          <w:b/>
          <w:bCs/>
          <w:color w:val="000000"/>
          <w:sz w:val="32"/>
          <w:szCs w:val="32"/>
        </w:rPr>
        <w:t>20</w:t>
      </w:r>
      <w:r>
        <w:rPr>
          <w:rFonts w:eastAsia="仿宋_GB2312"/>
          <w:b/>
          <w:bCs/>
          <w:color w:val="000000"/>
          <w:sz w:val="32"/>
          <w:szCs w:val="32"/>
        </w:rPr>
        <w:t>年硕士研究生招生专业目录</w:t>
      </w:r>
    </w:p>
    <w:p w:rsidR="0021777E" w:rsidRDefault="0021777E" w:rsidP="0021777E">
      <w:pPr>
        <w:spacing w:line="480" w:lineRule="auto"/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（学术学位）</w:t>
      </w:r>
    </w:p>
    <w:tbl>
      <w:tblPr>
        <w:tblpPr w:leftFromText="180" w:rightFromText="180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994"/>
        <w:gridCol w:w="713"/>
        <w:gridCol w:w="1988"/>
        <w:gridCol w:w="1986"/>
      </w:tblGrid>
      <w:tr w:rsidR="0021777E" w:rsidTr="00731065">
        <w:trPr>
          <w:trHeight w:val="695"/>
        </w:trPr>
        <w:tc>
          <w:tcPr>
            <w:tcW w:w="4359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713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8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986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1777E" w:rsidTr="00731065">
        <w:trPr>
          <w:trHeight w:val="371"/>
        </w:trPr>
        <w:tc>
          <w:tcPr>
            <w:tcW w:w="5353" w:type="dxa"/>
            <w:gridSpan w:val="2"/>
            <w:tcBorders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101 基础医学院</w:t>
            </w: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1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lef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0"/>
        </w:trPr>
        <w:tc>
          <w:tcPr>
            <w:tcW w:w="5353" w:type="dxa"/>
            <w:gridSpan w:val="2"/>
            <w:tcBorders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1001 基础医学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19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left w:val="dotted" w:sz="4" w:space="0" w:color="auto"/>
            </w:tcBorders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0"/>
        </w:trPr>
        <w:tc>
          <w:tcPr>
            <w:tcW w:w="4359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100101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人体解剖与组织胚胎学（学术学位）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988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86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695"/>
        </w:trPr>
        <w:tc>
          <w:tcPr>
            <w:tcW w:w="4359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体质人类学与分子人类学研究、骨质疏松研究（黄秀峰）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黄秀峰</w:t>
            </w:r>
          </w:p>
        </w:tc>
        <w:tc>
          <w:tcPr>
            <w:tcW w:w="713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6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复试笔试专业课：系统解剖学与组织胚胎学。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注：标*导师复试笔试专业课：系统解剖学与组织胚胎学或流行病学与医学统计学。</w:t>
            </w: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骨质疏松的基础与临床研究（王金花）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王金花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879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神经退行性疾病与微量元素及纳米医学检测（凌雁武）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凌雁武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断层影像解剖学与体质人类学研究（钟斌）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  斌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植物性雌激素对老年性疾病基础与临床研究（李海）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海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0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健康教育与健康促进（郭蕊）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  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695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心理社会因素、易感基因对哮喘发病的影响（马迎教）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马迎教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13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100102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免疫学（学术学位）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988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519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壮药有效成分免疫机制研究（黄世稳）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黄世稳</w:t>
            </w:r>
          </w:p>
        </w:tc>
        <w:tc>
          <w:tcPr>
            <w:tcW w:w="713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 w:val="restart"/>
          </w:tcPr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6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复试笔试专业课：免疫学。</w:t>
            </w:r>
          </w:p>
        </w:tc>
      </w:tr>
      <w:tr w:rsidR="0021777E" w:rsidTr="00731065">
        <w:trPr>
          <w:trHeight w:val="466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天然药物免疫机制研究（黄锁义）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黄锁义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中草药抗肝癌实验研究（罗艳红）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罗艳红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780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细胞信号转导及基因表达调控的分子机制（李根亮）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李根亮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中药治疗糖尿病实验研究（钱力）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钱  力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63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骨代谢异常与骨质疏松研究（解继胜）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解继胜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695"/>
        </w:trPr>
        <w:tc>
          <w:tcPr>
            <w:tcW w:w="4359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中性粒细胞在狼疮性肾火发生发展中的作用（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孟令章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孟令章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82"/>
        </w:trPr>
        <w:tc>
          <w:tcPr>
            <w:tcW w:w="4359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病毒免疫（曾怡）</w:t>
            </w:r>
          </w:p>
        </w:tc>
        <w:tc>
          <w:tcPr>
            <w:tcW w:w="994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  怡</w:t>
            </w:r>
          </w:p>
        </w:tc>
        <w:tc>
          <w:tcPr>
            <w:tcW w:w="713" w:type="dxa"/>
            <w:vMerge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98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1777E" w:rsidRDefault="0021777E" w:rsidP="0021777E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997"/>
        <w:gridCol w:w="857"/>
        <w:gridCol w:w="1995"/>
        <w:gridCol w:w="1998"/>
      </w:tblGrid>
      <w:tr w:rsidR="0021777E" w:rsidTr="00731065">
        <w:trPr>
          <w:trHeight w:val="1003"/>
        </w:trPr>
        <w:tc>
          <w:tcPr>
            <w:tcW w:w="43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85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995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99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1777E" w:rsidTr="00731065">
        <w:trPr>
          <w:trHeight w:val="482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100103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病原生物学（学术学位）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7" w:type="dxa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995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肝癌发生机制与防治研究（廖长秀）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廖长秀</w:t>
            </w:r>
          </w:p>
        </w:tc>
        <w:tc>
          <w:tcPr>
            <w:tcW w:w="857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复试笔试专业课：病原生物学。</w:t>
            </w:r>
          </w:p>
        </w:tc>
      </w:tr>
      <w:tr w:rsidR="0021777E" w:rsidTr="00731065">
        <w:trPr>
          <w:trHeight w:val="926"/>
        </w:trPr>
        <w:tc>
          <w:tcPr>
            <w:tcW w:w="43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耐药性微生物（幽门螺杆菌等）及其相关疾病防治研究（黄衍强）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黄衍强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疾病标志物原位成像研究（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廖献就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廖献就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74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细菌性疾病分子机制及纳米生物医学应用（丁峰）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丁  峰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病原微生物感染机制与防治（李晓华） 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李晓华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100104  病理学与病理生理学（学术学位）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1995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肝癌基础与临床研究（龙喜带）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龙喜带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导师复试笔试专业课：病理学。</w:t>
            </w: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消化系统肿瘤基础与临床病理研究（罗春英）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罗春英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老年痴呆症病理机制及治疗（杨茜）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  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生理或病理骨髓微环境，造血干细胞及造血重建（段才闻）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段才闻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神经系统肿瘤的免疫微环境和免疫治疗（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陈志华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陈志华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▲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99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老年性痴呆基础研究（黄忠仕）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黄忠仕</w:t>
            </w:r>
          </w:p>
        </w:tc>
        <w:tc>
          <w:tcPr>
            <w:tcW w:w="857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9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复试笔试专业课：病理生理学。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注：标*导师复试笔试专业课：病理生理学或流行病学与医学统计学。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神经内分泌病理生理学（赵爽）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  爽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呼吸系统常见疾病基础研究（唐汉庆）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唐汉庆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慢性痛机制研究（余双全）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余双全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肿瘤免疫研究（王居平）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王居平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肿瘤发生发展的分子机制（陈志鸿）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陈志鸿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740"/>
        </w:trPr>
        <w:tc>
          <w:tcPr>
            <w:tcW w:w="4373" w:type="dxa"/>
            <w:vAlign w:val="center"/>
          </w:tcPr>
          <w:p w:rsidR="0021777E" w:rsidRDefault="0021777E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神经系统病理生理及学习与记忆的机制（黄俊杰）</w:t>
            </w:r>
          </w:p>
        </w:tc>
        <w:tc>
          <w:tcPr>
            <w:tcW w:w="99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黄俊杰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表观遗传学和癌症机理研究（杨波）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  波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纳米材料的诊疗应用（沈建良）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沈建良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分子毒理学（庞雅琴）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庞雅琴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80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职业危害因素研究（漆光紫）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漆光紫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762"/>
        </w:trPr>
        <w:tc>
          <w:tcPr>
            <w:tcW w:w="4373" w:type="dxa"/>
            <w:tcBorders>
              <w:right w:val="single" w:sz="4" w:space="0" w:color="auto"/>
            </w:tcBorders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职业因素对心理和行为的病理学研究（邓树嵩）</w:t>
            </w:r>
          </w:p>
        </w:tc>
        <w:tc>
          <w:tcPr>
            <w:tcW w:w="99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邓树嵩</w:t>
            </w:r>
            <w:r>
              <w:rPr>
                <w:rFonts w:ascii="宋体" w:hAnsi="宋体" w:cs="宋体" w:hint="eastAsia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57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9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1777E" w:rsidRDefault="0021777E" w:rsidP="0021777E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3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947"/>
        <w:gridCol w:w="940"/>
        <w:gridCol w:w="1701"/>
        <w:gridCol w:w="1328"/>
      </w:tblGrid>
      <w:tr w:rsidR="0021777E" w:rsidTr="00731065">
        <w:trPr>
          <w:trHeight w:val="696"/>
        </w:trPr>
        <w:tc>
          <w:tcPr>
            <w:tcW w:w="4884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32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1777E" w:rsidTr="00731065">
        <w:trPr>
          <w:trHeight w:val="336"/>
        </w:trPr>
        <w:tc>
          <w:tcPr>
            <w:tcW w:w="5831" w:type="dxa"/>
            <w:gridSpan w:val="2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102 临床医学院</w:t>
            </w: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5831" w:type="dxa"/>
            <w:gridSpan w:val="2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 临床医学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100201 内科学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44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ARDS </w:t>
            </w:r>
            <w:r>
              <w:rPr>
                <w:color w:val="000000"/>
                <w:kern w:val="0"/>
                <w:szCs w:val="21"/>
              </w:rPr>
              <w:t>（廖品琥）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940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1777E" w:rsidTr="00731065">
        <w:trPr>
          <w:trHeight w:val="344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冠心病基础与临床研究（黄照河）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黄照河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44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心血管疾病基础与临床研究（刘莉）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  莉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44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肝癌基础与临床研究，HP致病与耐药研究（黄赞松）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黄赞松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62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急性胰腺炎发病机制及诊治（覃月秋）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覃月秋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肾脏病基础与临床研究（林栩）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栩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662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肾小球疾病基础与临床研究（王洁）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洁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糖尿病基础与临床（吴标良）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100202 儿科学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01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44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刘运广</w:t>
            </w:r>
          </w:p>
        </w:tc>
        <w:tc>
          <w:tcPr>
            <w:tcW w:w="940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复试笔试专业课：儿科学。</w:t>
            </w:r>
          </w:p>
        </w:tc>
      </w:tr>
      <w:tr w:rsidR="0021777E" w:rsidTr="00731065">
        <w:trPr>
          <w:trHeight w:val="1127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  娜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100204 神经病学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01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837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李雪斌</w:t>
            </w:r>
          </w:p>
        </w:tc>
        <w:tc>
          <w:tcPr>
            <w:tcW w:w="940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32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复试笔试专业课：神经病学。</w:t>
            </w: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脑血管疾病基础与临床研究（蒙兰青）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蒙兰青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wordWrap w:val="0"/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脑血管病的基础及临床研究（简崇东）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简崇东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100208  临床检验诊断学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（学术学位）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701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412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基因诊断与治疗（邓益斌）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邓益斌</w:t>
            </w:r>
          </w:p>
        </w:tc>
        <w:tc>
          <w:tcPr>
            <w:tcW w:w="940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21777E" w:rsidRDefault="0021777E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1777E" w:rsidRDefault="0021777E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328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复试笔试专业课：临床检验学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</w:tr>
      <w:tr w:rsidR="0021777E" w:rsidTr="00731065">
        <w:trPr>
          <w:trHeight w:val="428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恶性肿瘤分子遗传学发病机制及临床研究（王俊利）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940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bCs/>
                <w:color w:val="000000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299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生殖免疫研究（陈文成）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陈文成</w:t>
            </w:r>
          </w:p>
        </w:tc>
        <w:tc>
          <w:tcPr>
            <w:tcW w:w="940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地中海贫血分子生物学诊断（王太重）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王太重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肿瘤遗传学与表现遗传学（游华）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游  华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血红蛋白病的分子诊断吉群体遗传学研究（林敏）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  敏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336"/>
        </w:trPr>
        <w:tc>
          <w:tcPr>
            <w:tcW w:w="4884" w:type="dxa"/>
            <w:vAlign w:val="center"/>
          </w:tcPr>
          <w:p w:rsidR="0021777E" w:rsidRDefault="0021777E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DNA复制及修复的遗传学机理和关键功能蛋白的调控机制研究（李卓）</w:t>
            </w:r>
          </w:p>
        </w:tc>
        <w:tc>
          <w:tcPr>
            <w:tcW w:w="947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  卓</w:t>
            </w:r>
          </w:p>
        </w:tc>
        <w:tc>
          <w:tcPr>
            <w:tcW w:w="940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28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21777E" w:rsidRDefault="0021777E" w:rsidP="0021777E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858"/>
        <w:gridCol w:w="858"/>
        <w:gridCol w:w="2066"/>
        <w:gridCol w:w="1225"/>
      </w:tblGrid>
      <w:tr w:rsidR="0021777E" w:rsidTr="00731065">
        <w:trPr>
          <w:trHeight w:val="841"/>
        </w:trPr>
        <w:tc>
          <w:tcPr>
            <w:tcW w:w="49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院系，专业代码、名称，导师方向信息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2066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225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1777E" w:rsidTr="00731065">
        <w:trPr>
          <w:trHeight w:val="604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100210 外科学（学术学位）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2066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582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唐乾利</w:t>
            </w:r>
          </w:p>
        </w:tc>
        <w:tc>
          <w:tcPr>
            <w:tcW w:w="858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1777E" w:rsidTr="00731065">
        <w:trPr>
          <w:trHeight w:val="395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肝胆疾病基础与临床（浦涧）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浦  涧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557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唐毓金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3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蓝常贡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3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脊柱脊髓损伤，组织工程与新材料研究（刘佳）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佳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14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泌尿系统疾病、男科学（黄群）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群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0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胃肠肿瘤基础与临床研究（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黄许森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黄许森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369"/>
        </w:trPr>
        <w:tc>
          <w:tcPr>
            <w:tcW w:w="4973" w:type="dxa"/>
            <w:vAlign w:val="center"/>
          </w:tcPr>
          <w:p w:rsidR="0021777E" w:rsidRDefault="0021777E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颅脑损伤及颅内肿瘤的基础与临床（罗起胜）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罗起胜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066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1777E" w:rsidTr="00731065">
        <w:trPr>
          <w:trHeight w:val="421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100211 妇产科学（学术学位）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5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684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不孕不育流行病学研究（陈发钦）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陈发钦</w:t>
            </w:r>
          </w:p>
        </w:tc>
        <w:tc>
          <w:tcPr>
            <w:tcW w:w="858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21777E" w:rsidTr="00731065">
        <w:trPr>
          <w:trHeight w:val="234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spacing w:line="32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不孕不育分子遗传学发病机制及临床研究（王俊利）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225" w:type="dxa"/>
            <w:vMerge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536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100213 耳鼻喉科学（学术学位）  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1267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鼻咽癌肿瘤多药耐药的基础研究（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津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</w:tcPr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</w:t>
            </w:r>
          </w:p>
        </w:tc>
        <w:tc>
          <w:tcPr>
            <w:tcW w:w="1225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color w:val="000000"/>
              </w:rPr>
              <w:t>耳鼻咽喉头颈外科学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  <w:tr w:rsidR="0021777E" w:rsidTr="00731065">
        <w:trPr>
          <w:trHeight w:val="552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100214 肿瘤学（学术学位）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21777E" w:rsidRDefault="0021777E" w:rsidP="00731065">
            <w:pPr>
              <w:rPr>
                <w:bCs/>
                <w:color w:val="000000"/>
              </w:rPr>
            </w:pPr>
          </w:p>
        </w:tc>
        <w:tc>
          <w:tcPr>
            <w:tcW w:w="1225" w:type="dxa"/>
          </w:tcPr>
          <w:p w:rsidR="0021777E" w:rsidRDefault="0021777E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552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肺癌及耐药的分子发病机理（李也鹏）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李也鹏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</w:tcPr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1777E" w:rsidRDefault="0021777E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699联考西医综合</w:t>
            </w:r>
          </w:p>
        </w:tc>
        <w:tc>
          <w:tcPr>
            <w:tcW w:w="1225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复试笔试专业课：肿瘤学。</w:t>
            </w:r>
          </w:p>
        </w:tc>
      </w:tr>
      <w:tr w:rsidR="0021777E" w:rsidTr="00731065">
        <w:trPr>
          <w:trHeight w:val="552"/>
        </w:trPr>
        <w:tc>
          <w:tcPr>
            <w:tcW w:w="497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100215 康复医学与理疗学（学术学位）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066" w:type="dxa"/>
          </w:tcPr>
          <w:p w:rsidR="0021777E" w:rsidRDefault="0021777E" w:rsidP="00731065">
            <w:pPr>
              <w:rPr>
                <w:bCs/>
                <w:color w:val="000000"/>
              </w:rPr>
            </w:pPr>
          </w:p>
        </w:tc>
        <w:tc>
          <w:tcPr>
            <w:tcW w:w="1225" w:type="dxa"/>
          </w:tcPr>
          <w:p w:rsidR="0021777E" w:rsidRDefault="0021777E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1777E" w:rsidTr="00731065">
        <w:trPr>
          <w:trHeight w:val="552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脊源性疾病中医康复基础与运用研究（张红参）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张红参</w:t>
            </w:r>
          </w:p>
        </w:tc>
        <w:tc>
          <w:tcPr>
            <w:tcW w:w="858" w:type="dxa"/>
            <w:vMerge w:val="restart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 w:val="restart"/>
          </w:tcPr>
          <w:p w:rsidR="0021777E" w:rsidRDefault="0021777E" w:rsidP="0073106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1777E" w:rsidRDefault="0021777E" w:rsidP="0073106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1777E" w:rsidRDefault="0021777E" w:rsidP="00731065">
            <w:pPr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225" w:type="dxa"/>
            <w:vMerge w:val="restart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复试笔试专业课：康复医学。</w:t>
            </w:r>
          </w:p>
        </w:tc>
      </w:tr>
      <w:tr w:rsidR="0021777E" w:rsidTr="00731065">
        <w:trPr>
          <w:trHeight w:val="552"/>
        </w:trPr>
        <w:tc>
          <w:tcPr>
            <w:tcW w:w="4973" w:type="dxa"/>
            <w:vAlign w:val="center"/>
          </w:tcPr>
          <w:p w:rsidR="0021777E" w:rsidRDefault="0021777E" w:rsidP="0073106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糖尿病合并心血管疾病的康复治疗研究 （符显昭）</w:t>
            </w:r>
          </w:p>
        </w:tc>
        <w:tc>
          <w:tcPr>
            <w:tcW w:w="858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符显昭</w:t>
            </w:r>
          </w:p>
        </w:tc>
        <w:tc>
          <w:tcPr>
            <w:tcW w:w="858" w:type="dxa"/>
            <w:vMerge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066" w:type="dxa"/>
            <w:vMerge/>
          </w:tcPr>
          <w:p w:rsidR="0021777E" w:rsidRDefault="0021777E" w:rsidP="00731065">
            <w:pPr>
              <w:rPr>
                <w:bCs/>
                <w:color w:val="000000"/>
              </w:rPr>
            </w:pPr>
          </w:p>
        </w:tc>
        <w:tc>
          <w:tcPr>
            <w:tcW w:w="1225" w:type="dxa"/>
            <w:vMerge/>
          </w:tcPr>
          <w:p w:rsidR="0021777E" w:rsidRDefault="0021777E" w:rsidP="00731065">
            <w:pPr>
              <w:rPr>
                <w:color w:val="000000"/>
                <w:kern w:val="0"/>
                <w:szCs w:val="21"/>
              </w:rPr>
            </w:pPr>
          </w:p>
        </w:tc>
      </w:tr>
    </w:tbl>
    <w:p w:rsidR="0021777E" w:rsidRDefault="0021777E" w:rsidP="0021777E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861"/>
        <w:gridCol w:w="862"/>
        <w:gridCol w:w="1724"/>
        <w:gridCol w:w="1580"/>
      </w:tblGrid>
      <w:tr w:rsidR="0021777E" w:rsidTr="00731065">
        <w:trPr>
          <w:trHeight w:val="678"/>
        </w:trPr>
        <w:tc>
          <w:tcPr>
            <w:tcW w:w="4993" w:type="dxa"/>
            <w:vAlign w:val="center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100218 急诊医学（学术学位）</w:t>
            </w:r>
          </w:p>
        </w:tc>
        <w:tc>
          <w:tcPr>
            <w:tcW w:w="86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24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80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1777E" w:rsidTr="00731065">
        <w:trPr>
          <w:trHeight w:val="1671"/>
        </w:trPr>
        <w:tc>
          <w:tcPr>
            <w:tcW w:w="4993" w:type="dxa"/>
            <w:vAlign w:val="center"/>
          </w:tcPr>
          <w:p w:rsidR="0021777E" w:rsidRDefault="0021777E" w:rsidP="00731065">
            <w:pPr>
              <w:widowControl/>
              <w:spacing w:line="360" w:lineRule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脓毒症（廖品琥）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861" w:type="dxa"/>
            <w:vAlign w:val="center"/>
          </w:tcPr>
          <w:p w:rsidR="0021777E" w:rsidRDefault="0021777E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62" w:type="dxa"/>
          </w:tcPr>
          <w:p w:rsidR="0021777E" w:rsidRDefault="0021777E" w:rsidP="00731065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724" w:type="dxa"/>
          </w:tcPr>
          <w:p w:rsidR="0021777E" w:rsidRDefault="0021777E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1777E" w:rsidRDefault="0021777E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80" w:type="dxa"/>
          </w:tcPr>
          <w:p w:rsidR="0021777E" w:rsidRDefault="0021777E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急诊医学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21777E" w:rsidRDefault="0021777E" w:rsidP="0021777E">
      <w:pPr>
        <w:spacing w:line="360" w:lineRule="auto"/>
        <w:jc w:val="left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21777E" w:rsidRDefault="0021777E" w:rsidP="0021777E">
      <w:pPr>
        <w:spacing w:line="360" w:lineRule="auto"/>
        <w:rPr>
          <w:rFonts w:eastAsia="仿宋_GB2312" w:hint="eastAsia"/>
          <w:b/>
          <w:bCs/>
          <w:color w:val="000000"/>
          <w:sz w:val="32"/>
          <w:szCs w:val="32"/>
        </w:rPr>
      </w:pPr>
    </w:p>
    <w:p w:rsidR="00582339" w:rsidRPr="0021777E" w:rsidRDefault="00582339" w:rsidP="0021777E">
      <w:bookmarkStart w:id="0" w:name="_GoBack"/>
      <w:bookmarkEnd w:id="0"/>
    </w:p>
    <w:sectPr w:rsidR="00582339" w:rsidRPr="002177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82" w:rsidRDefault="00CE2482">
      <w:r>
        <w:separator/>
      </w:r>
    </w:p>
  </w:endnote>
  <w:endnote w:type="continuationSeparator" w:id="0">
    <w:p w:rsidR="00CE2482" w:rsidRDefault="00CE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1C" w:rsidRDefault="0058233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E1C" w:rsidRDefault="0058233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1777E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906E1C" w:rsidRDefault="0058233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1777E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82" w:rsidRDefault="00CE2482">
      <w:r>
        <w:separator/>
      </w:r>
    </w:p>
  </w:footnote>
  <w:footnote w:type="continuationSeparator" w:id="0">
    <w:p w:rsidR="00CE2482" w:rsidRDefault="00CE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9"/>
    <w:rsid w:val="0021777E"/>
    <w:rsid w:val="00295119"/>
    <w:rsid w:val="00582339"/>
    <w:rsid w:val="00601FFF"/>
    <w:rsid w:val="007E779C"/>
    <w:rsid w:val="00906E1C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F9F02-D782-4E84-8028-A0FE7C5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82339"/>
    <w:rPr>
      <w:sz w:val="18"/>
      <w:szCs w:val="18"/>
    </w:rPr>
  </w:style>
  <w:style w:type="paragraph" w:styleId="a3">
    <w:name w:val="footer"/>
    <w:basedOn w:val="a"/>
    <w:link w:val="Char"/>
    <w:rsid w:val="00582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233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5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3</cp:revision>
  <dcterms:created xsi:type="dcterms:W3CDTF">2019-09-17T08:17:00Z</dcterms:created>
  <dcterms:modified xsi:type="dcterms:W3CDTF">2019-09-17T08:22:00Z</dcterms:modified>
</cp:coreProperties>
</file>