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pacing w:val="7"/>
          <w:sz w:val="30"/>
          <w:szCs w:val="30"/>
        </w:rPr>
        <w:t>附表1</w:t>
      </w:r>
      <w:bookmarkStart w:id="0" w:name="_GoBack"/>
      <w:bookmarkEnd w:id="0"/>
    </w:p>
    <w:tbl>
      <w:tblPr>
        <w:tblStyle w:val="4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30"/>
        <w:gridCol w:w="1836"/>
        <w:gridCol w:w="3608"/>
        <w:gridCol w:w="1557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napToGrid w:val="0"/>
                <w:color w:val="000000"/>
                <w:kern w:val="0"/>
                <w:sz w:val="28"/>
                <w:szCs w:val="28"/>
                <w:lang w:bidi="ar"/>
              </w:rPr>
              <w:t>四川轻化工大学2024年各学院各专业第一志愿专业范围及初试科目要求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学院  名称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专业  代码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第一志愿专业范围                     （专业代码与专业名称）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初试科目要求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化学工程学院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081700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化学工程与技术</w:t>
            </w:r>
          </w:p>
        </w:tc>
        <w:tc>
          <w:tcPr>
            <w:tcW w:w="3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0805材料科学与工程、0817化学工程与技术、0830环境科学与工程、0831生物医学工程、0836生物工程、0877纳米科学与工程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0817J3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智慧化工</w:t>
            </w:r>
          </w:p>
        </w:tc>
        <w:tc>
          <w:tcPr>
            <w:tcW w:w="3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085602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化学工程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0805材料科学与工程、0817化学工程与技术、0856材料与化工、085701环境工程、085807清洁能源技术、085808储能技术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086002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制药工程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0817化学工程与技术、0856材料与化工、0860生物与医药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统考英语+统考数学或相近专业课自命题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105500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0780药学、1007药学、1055药学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6"/>
                <w:szCs w:val="16"/>
                <w:lang w:bidi="ar"/>
              </w:rPr>
              <w:t>理学调剂需符合医学分数线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生物工程学院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083200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食品科学与工程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0817化学工程与技术、0822轻工技术与工程、0832食品科学与工程、0836生物工程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0832J4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智能酿造工程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0802机械工程、0811控制科学与工程、0812计算机科学与技术、0832食品科学与工程、0836生物工程</w:t>
            </w: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085606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轻化工程（含皮革、纸张、织物加工等）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0805材料科学与工程、0817化学工程与技术、0821纺织科学与工程、0822轻工技术与工程、0829林业工程、0830环境科学与工程、0832食品科学与工程、0836生物工程、0856材料与化工、0857资源与环境、0860生物与医药、0877纳米科学与工程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086003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食品工程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0817化学工程与技术、0822轻工技术与工程、0832食品科学与工程、0836生物工程、0855机械、0860生物与医药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095135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食品加工与安全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  <w:t>（非全日制）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095135食品加工与安全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统考英语+341+相近专业课自命题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机械工程学院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080200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3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0801力学、0802机械工程、0807动力工程及工程热物理、0811控制科学工程、0812计算机科学与技术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6"/>
                <w:szCs w:val="16"/>
                <w:lang w:bidi="ar"/>
              </w:rPr>
              <w:t>工学照顾专业需符合工学分数线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0802J5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智能制造装备与系统</w:t>
            </w:r>
          </w:p>
        </w:tc>
        <w:tc>
          <w:tcPr>
            <w:tcW w:w="3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085507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工业设计工程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085507工业设计工程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统考英语+337+相近专业课自命题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085509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智能制造技术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0802机械工程、0855机械、0811控制科学工程、0854电子信息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自动化与信息工程学院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081100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控制科学与工程</w:t>
            </w:r>
          </w:p>
        </w:tc>
        <w:tc>
          <w:tcPr>
            <w:tcW w:w="3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0701数学、0808电气工程、0809电子科学与技术、0810信息与通信工程、0811控制科学与工程、0812计算机科学与技术、0831生物医学工程、0876智能科学与技术、1405智能科学与技术、0854电子信息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0811J2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3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自动化与信息工程学院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085402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通信工程（含宽带网络、移动通信等）</w:t>
            </w:r>
          </w:p>
        </w:tc>
        <w:tc>
          <w:tcPr>
            <w:tcW w:w="36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0808电气工程、0809电子科学与技术、0810信息与通信工程、0811控制科学与工程、0812计算机科学与技术、0831生物医学工程、0876智能科学与技术、1405智能科学与技术、0854电子信息、085801电气工程</w:t>
            </w:r>
          </w:p>
        </w:tc>
        <w:tc>
          <w:tcPr>
            <w:tcW w:w="15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085403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集成电路工程</w:t>
            </w:r>
          </w:p>
        </w:tc>
        <w:tc>
          <w:tcPr>
            <w:tcW w:w="3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085406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控制工程</w:t>
            </w:r>
          </w:p>
        </w:tc>
        <w:tc>
          <w:tcPr>
            <w:tcW w:w="360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085410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 w:eastAsia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人工智能</w:t>
            </w:r>
          </w:p>
        </w:tc>
        <w:tc>
          <w:tcPr>
            <w:tcW w:w="36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材料科学与工程学院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080500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材料科学与工程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0702物理学、0703化学、0773材料科学与工程、0805材料科学与工程、0806冶金工程、0817化学工程与技术、0822轻工技术与工程、0830环境科学与工程、0877纳米科学与工程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统考英语+统考数学或相近专业课自命题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6"/>
                <w:szCs w:val="16"/>
                <w:lang w:bidi="ar"/>
              </w:rPr>
              <w:t>理学初试未考数学需加试数学，工学照顾专业需符合工学分数线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085601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材料工程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0805材料科学与工程、0817化学工程与技术、0877纳米科学与工程、0856材料与化工、0860 生物与医药。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计算机科学与工程学院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085411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大数据技术与工程</w:t>
            </w:r>
          </w:p>
        </w:tc>
        <w:tc>
          <w:tcPr>
            <w:tcW w:w="3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0812计算机科学与技术、0835软件工程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0839网络空间安全、0854电子信息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085412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网络与信息安全</w:t>
            </w:r>
          </w:p>
        </w:tc>
        <w:tc>
          <w:tcPr>
            <w:tcW w:w="3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土木工程学院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085601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材料工程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0814土木工程、0856材料与化工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0859土木水利、0871管理科学与工程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数学与统计学院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085411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大数据技术与工程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0854电子信息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化学与环境工程学院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085601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材料工程</w:t>
            </w:r>
          </w:p>
        </w:tc>
        <w:tc>
          <w:tcPr>
            <w:tcW w:w="36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0703化学、0776环境科学与工程、0805材料科学与工程、0817化学工程与技术、081903安全技术及工程、0830环境科学与工程、0837安全科学与工程、0856材料与化工、0857资源与环境</w:t>
            </w:r>
          </w:p>
        </w:tc>
        <w:tc>
          <w:tcPr>
            <w:tcW w:w="155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统考英语+统考数学或相近专业课自命题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6"/>
                <w:szCs w:val="16"/>
                <w:lang w:bidi="ar"/>
              </w:rPr>
              <w:t>理学初试未考数学需加试数学、工学照顾专业需符合工学分数线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085701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环境工程</w:t>
            </w:r>
          </w:p>
        </w:tc>
        <w:tc>
          <w:tcPr>
            <w:tcW w:w="36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105500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药学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0703化学，0780药学，1007药学，1055药学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6"/>
                <w:szCs w:val="16"/>
                <w:lang w:bidi="ar"/>
              </w:rPr>
              <w:t>理学调剂需上医学分数线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035101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法律（非法学）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035101法律（非法学）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初试科目四科全相同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035102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法律（法学）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035102法律（法学）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初试科目四科全相同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音乐学院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135200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音乐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1352音乐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管理学院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087100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管理科学与工程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0701数学、0811控制科学与工程、0812计算机科学与技术、0871管理科学与工程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120100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管理科学与工程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0201理论经济学、0202应用经济学、0270统计学、1201管理科学与工程、1202工商管理、1203农林经济管理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6"/>
                <w:szCs w:val="16"/>
                <w:lang w:bidi="ar"/>
              </w:rPr>
              <w:t>经济学调剂需符合管理学分数线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125300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会计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  <w:t>（非全日制）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管理类联考各专业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初试科目两科全相同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教育与心理科学学院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045116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心理健康教育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0402心理学、045116心理健康教育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0454应用心理、0771心理学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统考英语+333或相近专业课自命题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6"/>
                <w:szCs w:val="16"/>
                <w:lang w:bidi="ar"/>
              </w:rPr>
              <w:t>理学调剂需符合教育学分数线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045118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学前教育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  <w:t>（非全日制）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045118学前教育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统考英语+333+相近专业课自命题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045120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职业技术教育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045114现代教育技术、045117科学与技术教育、045120职业技术教育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统考英语+333或相近专业课自命题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045103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学科教学（语文）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  <w:t>（非全日制）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045103学科教学（语文）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统考英语+333+相近专业课自命题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045109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学科教学（历史）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045109学科教学（历史）、06历史学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统考英语+333或相近专业课自命题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6"/>
                <w:szCs w:val="16"/>
                <w:lang w:bidi="ar"/>
              </w:rPr>
              <w:t>历史学需符合教育分数线、复试加试教育学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外语学院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045108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学科教学（英语）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eastAsia="zh-CN" w:bidi="ar"/>
              </w:rPr>
              <w:t>（非全日制）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045108学科教学（英语）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统考英语+333+相近专业课自命题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体育学院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045112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学科教学（体育）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0403体育学、0452体育、0451教育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统考英语+333或相近专业课自命题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6"/>
                <w:szCs w:val="16"/>
                <w:lang w:bidi="ar"/>
              </w:rPr>
              <w:t>0403体育学或0452体育需过教育分数线、有二级运动员证优先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20"/>
                <w:szCs w:val="20"/>
                <w:lang w:bidi="ar"/>
              </w:rPr>
              <w:t>物理与电子工程学院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085408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光电信息工程</w:t>
            </w:r>
          </w:p>
        </w:tc>
        <w:tc>
          <w:tcPr>
            <w:tcW w:w="3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0803光学工程、0805材料科学与工程、0809电子科学与技术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0810信息与通信工程、0811控制科学与工程、0854电子信息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 w:val="18"/>
                <w:szCs w:val="18"/>
                <w:lang w:bidi="ar"/>
              </w:rPr>
              <w:t>统考英语+统考数学+相近专业课自命题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191" w:right="1417" w:bottom="119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5286375</wp:posOffset>
          </wp:positionH>
          <wp:positionV relativeFrom="paragraph">
            <wp:posOffset>-301625</wp:posOffset>
          </wp:positionV>
          <wp:extent cx="1087120" cy="295910"/>
          <wp:effectExtent l="0" t="0" r="0" b="27940"/>
          <wp:wrapThrough wrapText="bothSides">
            <wp:wrapPolygon>
              <wp:start x="4921" y="1344"/>
              <wp:lineTo x="0" y="1344"/>
              <wp:lineTo x="0" y="12098"/>
              <wp:lineTo x="4164" y="20163"/>
              <wp:lineTo x="21196" y="20163"/>
              <wp:lineTo x="20818" y="1344"/>
              <wp:lineTo x="4921" y="1344"/>
            </wp:wrapPolygon>
          </wp:wrapThrough>
          <wp:docPr id="1" name="图片 1" descr="考研资源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考研资源网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120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497717F2"/>
    <w:rsid w:val="07995632"/>
    <w:rsid w:val="0AF86B5B"/>
    <w:rsid w:val="109049EF"/>
    <w:rsid w:val="112C0736"/>
    <w:rsid w:val="2597465C"/>
    <w:rsid w:val="286F2C0F"/>
    <w:rsid w:val="2C7D597A"/>
    <w:rsid w:val="2DE622BF"/>
    <w:rsid w:val="32232BF9"/>
    <w:rsid w:val="3AB92FB0"/>
    <w:rsid w:val="497717F2"/>
    <w:rsid w:val="4A29117C"/>
    <w:rsid w:val="4D996D02"/>
    <w:rsid w:val="4E59058C"/>
    <w:rsid w:val="50525F83"/>
    <w:rsid w:val="50FB26FD"/>
    <w:rsid w:val="535303C4"/>
    <w:rsid w:val="570D065B"/>
    <w:rsid w:val="5F906D7E"/>
    <w:rsid w:val="6101252A"/>
    <w:rsid w:val="6367379A"/>
    <w:rsid w:val="651E1333"/>
    <w:rsid w:val="66720E01"/>
    <w:rsid w:val="668821E8"/>
    <w:rsid w:val="69540F5E"/>
    <w:rsid w:val="6D172A60"/>
    <w:rsid w:val="6FB43139"/>
    <w:rsid w:val="70735D0A"/>
    <w:rsid w:val="7ABD0DB5"/>
    <w:rsid w:val="7F5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2024-04-03T06:42:00Z</dcterms:created>
  <dc:creator>彭利兰</dc:creator>
  <cp:lastModifiedBy>A__の小胖纸·双</cp:lastModifiedBy>
  <dcterms:modified xsi:type="dcterms:W3CDTF">2024-04-23T06:59:54Z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0494B7A4E597489CAB25B9EBF1C02841_11</vt:lpwstr>
  </property>
</Properties>
</file>